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11" w:rsidRPr="00DB593D" w:rsidRDefault="00B76811" w:rsidP="00A541C6">
      <w:pPr>
        <w:pStyle w:val="10"/>
        <w:shd w:val="clear" w:color="auto" w:fill="auto"/>
        <w:spacing w:after="0"/>
        <w:rPr>
          <w:rStyle w:val="1"/>
          <w:b/>
          <w:bCs/>
          <w:color w:val="000000"/>
          <w:sz w:val="20"/>
          <w:szCs w:val="20"/>
        </w:rPr>
      </w:pPr>
      <w:bookmarkStart w:id="0" w:name="bookmark0"/>
      <w:r w:rsidRPr="00DB593D">
        <w:rPr>
          <w:rStyle w:val="1"/>
          <w:b/>
          <w:bCs/>
          <w:color w:val="000000"/>
          <w:sz w:val="20"/>
          <w:szCs w:val="20"/>
        </w:rPr>
        <w:t>ПРАВИЛА ВНУТРЕННЕГО РАСПОРЯДКА</w:t>
      </w:r>
      <w:r w:rsidRPr="00DB593D">
        <w:rPr>
          <w:rStyle w:val="1"/>
          <w:b/>
          <w:bCs/>
          <w:color w:val="000000"/>
          <w:sz w:val="20"/>
          <w:szCs w:val="20"/>
        </w:rPr>
        <w:br/>
        <w:t>ДЛЯ ПОТРЕБИТЕЛЕЙ МЕДИЦИНСКИХ УСЛУГ</w:t>
      </w:r>
      <w:bookmarkEnd w:id="0"/>
    </w:p>
    <w:p w:rsidR="00B76811" w:rsidRPr="00DB593D" w:rsidRDefault="00B76811" w:rsidP="00B76811">
      <w:pPr>
        <w:pStyle w:val="10"/>
        <w:shd w:val="clear" w:color="auto" w:fill="auto"/>
        <w:spacing w:after="0"/>
        <w:jc w:val="both"/>
        <w:rPr>
          <w:sz w:val="20"/>
          <w:szCs w:val="20"/>
        </w:rPr>
      </w:pPr>
    </w:p>
    <w:p w:rsidR="00B76811" w:rsidRPr="00DB593D" w:rsidRDefault="00B76811" w:rsidP="00B76811">
      <w:pPr>
        <w:widowControl w:val="0"/>
        <w:numPr>
          <w:ilvl w:val="0"/>
          <w:numId w:val="1"/>
        </w:numPr>
        <w:tabs>
          <w:tab w:val="left" w:pos="3360"/>
        </w:tabs>
        <w:spacing w:after="204" w:line="220" w:lineRule="exact"/>
        <w:ind w:left="3080"/>
        <w:jc w:val="both"/>
        <w:outlineLvl w:val="0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bookmarkStart w:id="1" w:name="bookmark1"/>
      <w:r w:rsidRPr="00DB593D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ru-RU"/>
        </w:rPr>
        <w:t>ОБЩИЕ ПОЛОЖЕНИЯ</w:t>
      </w:r>
      <w:bookmarkEnd w:id="1"/>
    </w:p>
    <w:p w:rsidR="00B76811" w:rsidRPr="00DB593D" w:rsidRDefault="00B76811" w:rsidP="00B76811">
      <w:pPr>
        <w:widowControl w:val="0"/>
        <w:numPr>
          <w:ilvl w:val="1"/>
          <w:numId w:val="1"/>
        </w:numPr>
        <w:tabs>
          <w:tab w:val="left" w:pos="463"/>
        </w:tabs>
        <w:spacing w:after="0" w:line="259" w:lineRule="exact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Правила внутреннего распорядка для потребителей медицинских услуг являются организационно-правовым документом для пациентов, разработаны в соответствии с федеральным законом №323-Ф3 от 21 ноября 2011г. «Об основах охраны здоровья </w:t>
      </w:r>
      <w:r w:rsidR="00BC152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граждан в Российской Федерации»,  №</w:t>
      </w:r>
      <w:r w:rsidR="00BC1529" w:rsidRPr="00BC1529">
        <w:rPr>
          <w:color w:val="000000"/>
          <w:sz w:val="30"/>
          <w:szCs w:val="30"/>
          <w:shd w:val="clear" w:color="auto" w:fill="FFFFFF"/>
        </w:rPr>
        <w:t xml:space="preserve"> </w:t>
      </w:r>
      <w:r w:rsidR="00BC1529" w:rsidRPr="00BC152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2300-1</w:t>
      </w:r>
      <w:r w:rsidR="00BC152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-ФЗ</w:t>
      </w:r>
      <w:r w:rsidR="00BC1529" w:rsidRPr="00BC152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C152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«О защите прав потребителей», ины</w:t>
      </w:r>
      <w:bookmarkStart w:id="2" w:name="_GoBack"/>
      <w:bookmarkEnd w:id="2"/>
      <w:r w:rsidR="00BC152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ми нормативными актами  ГБУЗ СК «ГКДСП» г. Ставрополя (далее - Учреждение)-э</w:t>
      </w: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то регламент, определяющий порядок обращения потребителя медицинских услуг в Учреждение, его права и обязанности, правила поведения в Учреждении, осуществление выдачи справок, выписок из медицинской документации и распространяющий свое действие на всех лиц, обращающихся за медицинской помощью.</w:t>
      </w:r>
    </w:p>
    <w:p w:rsidR="00B76811" w:rsidRPr="00DB593D" w:rsidRDefault="00B76811" w:rsidP="00B76811">
      <w:pPr>
        <w:widowControl w:val="0"/>
        <w:spacing w:after="0" w:line="259" w:lineRule="exact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Настоящие Правила обязательны для персонала и пациентов, а также иных лиц, обратившихся в Учреждение,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B76811" w:rsidRPr="00DB593D" w:rsidRDefault="00B76811" w:rsidP="00B76811">
      <w:pPr>
        <w:widowControl w:val="0"/>
        <w:numPr>
          <w:ilvl w:val="1"/>
          <w:numId w:val="1"/>
        </w:numPr>
        <w:tabs>
          <w:tab w:val="left" w:pos="463"/>
        </w:tabs>
        <w:spacing w:after="0" w:line="259" w:lineRule="exact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Правила внутреннего распорядка для пациентов включают:</w:t>
      </w:r>
    </w:p>
    <w:p w:rsidR="00B76811" w:rsidRPr="00DB593D" w:rsidRDefault="00B76811" w:rsidP="00B76811">
      <w:pPr>
        <w:widowControl w:val="0"/>
        <w:numPr>
          <w:ilvl w:val="0"/>
          <w:numId w:val="2"/>
        </w:numPr>
        <w:tabs>
          <w:tab w:val="left" w:pos="190"/>
        </w:tabs>
        <w:spacing w:after="0" w:line="259" w:lineRule="exact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Общие положения</w:t>
      </w:r>
    </w:p>
    <w:p w:rsidR="00B76811" w:rsidRPr="00DB593D" w:rsidRDefault="00B76811" w:rsidP="00B76811">
      <w:pPr>
        <w:widowControl w:val="0"/>
        <w:numPr>
          <w:ilvl w:val="0"/>
          <w:numId w:val="2"/>
        </w:numPr>
        <w:tabs>
          <w:tab w:val="left" w:pos="190"/>
        </w:tabs>
        <w:spacing w:after="0" w:line="259" w:lineRule="exact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Порядок обращения пациента;</w:t>
      </w:r>
    </w:p>
    <w:p w:rsidR="00B76811" w:rsidRPr="00DB593D" w:rsidRDefault="00B76811" w:rsidP="00B76811">
      <w:pPr>
        <w:widowControl w:val="0"/>
        <w:numPr>
          <w:ilvl w:val="0"/>
          <w:numId w:val="2"/>
        </w:numPr>
        <w:tabs>
          <w:tab w:val="left" w:pos="194"/>
        </w:tabs>
        <w:spacing w:after="0" w:line="259" w:lineRule="exact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Права и обязанности пациента;</w:t>
      </w:r>
    </w:p>
    <w:p w:rsidR="00B76811" w:rsidRPr="00DB593D" w:rsidRDefault="00B76811" w:rsidP="00B76811">
      <w:pPr>
        <w:widowControl w:val="0"/>
        <w:numPr>
          <w:ilvl w:val="0"/>
          <w:numId w:val="2"/>
        </w:numPr>
        <w:tabs>
          <w:tab w:val="left" w:pos="194"/>
        </w:tabs>
        <w:spacing w:after="0" w:line="259" w:lineRule="exact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Правила поведения пациентов и их законных представителей в Учреждении;</w:t>
      </w:r>
    </w:p>
    <w:p w:rsidR="00B76811" w:rsidRPr="00DB593D" w:rsidRDefault="00B76811" w:rsidP="00B76811">
      <w:pPr>
        <w:widowControl w:val="0"/>
        <w:numPr>
          <w:ilvl w:val="0"/>
          <w:numId w:val="2"/>
        </w:numPr>
        <w:tabs>
          <w:tab w:val="left" w:pos="194"/>
        </w:tabs>
        <w:spacing w:after="0" w:line="259" w:lineRule="exact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Порядок разрешения конфликтных ситуаций между Учреждением и пациентом;</w:t>
      </w:r>
    </w:p>
    <w:p w:rsidR="00B76811" w:rsidRPr="00DB593D" w:rsidRDefault="00B76811" w:rsidP="00B76811">
      <w:pPr>
        <w:widowControl w:val="0"/>
        <w:numPr>
          <w:ilvl w:val="0"/>
          <w:numId w:val="2"/>
        </w:numPr>
        <w:tabs>
          <w:tab w:val="left" w:pos="194"/>
        </w:tabs>
        <w:spacing w:after="0" w:line="259" w:lineRule="exact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Порядок предоставления информации о состоянии здоровья пациента;</w:t>
      </w:r>
    </w:p>
    <w:p w:rsidR="00B76811" w:rsidRPr="00DB593D" w:rsidRDefault="00B76811" w:rsidP="00B76811">
      <w:pPr>
        <w:widowControl w:val="0"/>
        <w:numPr>
          <w:ilvl w:val="0"/>
          <w:numId w:val="2"/>
        </w:numPr>
        <w:tabs>
          <w:tab w:val="left" w:pos="201"/>
        </w:tabs>
        <w:spacing w:after="0" w:line="259" w:lineRule="exact"/>
        <w:ind w:right="960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Порядок выдачи справок, выписок из медицинской документации пациенту или другим лицам.</w:t>
      </w:r>
    </w:p>
    <w:p w:rsidR="00B76811" w:rsidRPr="00DB593D" w:rsidRDefault="00B76811" w:rsidP="00B76811">
      <w:pPr>
        <w:widowControl w:val="0"/>
        <w:numPr>
          <w:ilvl w:val="1"/>
          <w:numId w:val="1"/>
        </w:numPr>
        <w:tabs>
          <w:tab w:val="left" w:pos="468"/>
        </w:tabs>
        <w:spacing w:after="0" w:line="259" w:lineRule="exact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Правила внутреннего распорядка обязательны для всех пациентов, проходящих обследование и лечение в Учреждении.</w:t>
      </w:r>
    </w:p>
    <w:p w:rsidR="00B76811" w:rsidRPr="00DB593D" w:rsidRDefault="00B76811" w:rsidP="00B76811">
      <w:pPr>
        <w:widowControl w:val="0"/>
        <w:numPr>
          <w:ilvl w:val="1"/>
          <w:numId w:val="1"/>
        </w:numPr>
        <w:tabs>
          <w:tab w:val="left" w:pos="463"/>
        </w:tabs>
        <w:spacing w:after="0" w:line="259" w:lineRule="exact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 правилами пациент либо его законный представитель знакомятся устно.</w:t>
      </w:r>
    </w:p>
    <w:p w:rsidR="00B76811" w:rsidRPr="00DB593D" w:rsidRDefault="00B76811" w:rsidP="00B76811">
      <w:pPr>
        <w:widowControl w:val="0"/>
        <w:numPr>
          <w:ilvl w:val="1"/>
          <w:numId w:val="1"/>
        </w:numPr>
        <w:tabs>
          <w:tab w:val="left" w:pos="475"/>
        </w:tabs>
        <w:spacing w:after="271" w:line="259" w:lineRule="exact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Законными представителя несовершеннолетних посетителей являются их родители.</w:t>
      </w:r>
    </w:p>
    <w:p w:rsidR="00B76811" w:rsidRPr="00DB593D" w:rsidRDefault="00B76811" w:rsidP="00B76811">
      <w:pPr>
        <w:widowControl w:val="0"/>
        <w:numPr>
          <w:ilvl w:val="0"/>
          <w:numId w:val="1"/>
        </w:numPr>
        <w:tabs>
          <w:tab w:val="left" w:pos="948"/>
        </w:tabs>
        <w:spacing w:after="207" w:line="220" w:lineRule="exact"/>
        <w:ind w:left="660"/>
        <w:jc w:val="both"/>
        <w:outlineLvl w:val="0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bookmarkStart w:id="3" w:name="bookmark2"/>
      <w:r w:rsidRPr="00DB593D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ru-RU"/>
        </w:rPr>
        <w:t>ПОРЯДОК ОБРАЩЕНИЯ ПОТРЕБИТЕЛЯ МЕДИЦИНСКИХ УСЛУГ</w:t>
      </w:r>
      <w:bookmarkEnd w:id="3"/>
    </w:p>
    <w:p w:rsidR="00B76811" w:rsidRPr="00DB593D" w:rsidRDefault="00B76811" w:rsidP="00B76811">
      <w:pPr>
        <w:widowControl w:val="0"/>
        <w:numPr>
          <w:ilvl w:val="1"/>
          <w:numId w:val="1"/>
        </w:numPr>
        <w:shd w:val="clear" w:color="auto" w:fill="FFFFFF"/>
        <w:tabs>
          <w:tab w:val="left" w:pos="463"/>
        </w:tabs>
        <w:spacing w:after="0" w:line="259" w:lineRule="exac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Медицинская помощь в ГБУЗ СК «Городская клиническая детская стоматологическая поликлиника» г. Ставрополя осуществляется в рамках Территориальной программы государственных гарантий оказания гражданам Российской Федерации на территории Ставропольского края бесплатной медицинской помощи.</w:t>
      </w:r>
    </w:p>
    <w:p w:rsidR="00B76811" w:rsidRPr="00DB593D" w:rsidRDefault="00B76811" w:rsidP="00B76811">
      <w:pPr>
        <w:widowControl w:val="0"/>
        <w:numPr>
          <w:ilvl w:val="1"/>
          <w:numId w:val="1"/>
        </w:numPr>
        <w:shd w:val="clear" w:color="auto" w:fill="FFFFFF"/>
        <w:tabs>
          <w:tab w:val="left" w:pos="463"/>
        </w:tabs>
        <w:spacing w:after="0" w:line="259" w:lineRule="exac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ГБУЗ СК «Городская клиническая детская стоматологическая поликлиника» г. Ставрополя осуществляет первичную специализированную медико-санитарную помощь в амбулаторных условиях по организации здравоохранения и общественному здоровью, ортодонтии, стоматологии детской, стоматологии общей практики, стоматологии хирургической, физиотерапии, рентгенологии. В учреждении оказывается экстренная медицинская помощь детскому населению. </w:t>
      </w:r>
    </w:p>
    <w:p w:rsidR="00B76811" w:rsidRPr="00DB593D" w:rsidRDefault="00B76811" w:rsidP="00B76811">
      <w:pPr>
        <w:widowControl w:val="0"/>
        <w:numPr>
          <w:ilvl w:val="1"/>
          <w:numId w:val="1"/>
        </w:numPr>
        <w:tabs>
          <w:tab w:val="left" w:pos="463"/>
        </w:tabs>
        <w:spacing w:after="0" w:line="259" w:lineRule="exact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B76811" w:rsidRPr="00DB593D" w:rsidRDefault="00B76811" w:rsidP="00B76811">
      <w:pPr>
        <w:widowControl w:val="0"/>
        <w:numPr>
          <w:ilvl w:val="1"/>
          <w:numId w:val="1"/>
        </w:numPr>
        <w:tabs>
          <w:tab w:val="left" w:pos="463"/>
        </w:tabs>
        <w:spacing w:after="0" w:line="259" w:lineRule="exact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sz w:val="20"/>
          <w:szCs w:val="20"/>
          <w:lang w:eastAsia="ru-RU"/>
        </w:rPr>
        <w:t>Экстренная форма предусматривает оказание медицинской помощи при внезапных острых заболеваниях, состояниях,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B76811" w:rsidRPr="00DB593D" w:rsidRDefault="00B76811" w:rsidP="00B76811">
      <w:pPr>
        <w:widowControl w:val="0"/>
        <w:numPr>
          <w:ilvl w:val="1"/>
          <w:numId w:val="1"/>
        </w:numPr>
        <w:tabs>
          <w:tab w:val="left" w:pos="463"/>
        </w:tabs>
        <w:spacing w:after="0" w:line="259" w:lineRule="exact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sz w:val="20"/>
          <w:szCs w:val="20"/>
          <w:lang w:eastAsia="ru-RU"/>
        </w:rPr>
        <w:t>В поликлинике оказывается бесплатная медицинская помощь детскому населению при наличии полиса обязательного медицинского страхования следующих страховых компаний:</w:t>
      </w:r>
    </w:p>
    <w:p w:rsidR="00B76811" w:rsidRPr="00DB593D" w:rsidRDefault="00B76811" w:rsidP="00B76811">
      <w:pPr>
        <w:widowControl w:val="0"/>
        <w:numPr>
          <w:ilvl w:val="1"/>
          <w:numId w:val="1"/>
        </w:numPr>
        <w:tabs>
          <w:tab w:val="left" w:pos="463"/>
        </w:tabs>
        <w:spacing w:after="0" w:line="259" w:lineRule="exact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- ООО «СК «Ингосстрах-М»  </w:t>
      </w:r>
    </w:p>
    <w:p w:rsidR="00B76811" w:rsidRPr="00DB593D" w:rsidRDefault="00B76811" w:rsidP="00B76811">
      <w:pPr>
        <w:widowControl w:val="0"/>
        <w:numPr>
          <w:ilvl w:val="1"/>
          <w:numId w:val="1"/>
        </w:numPr>
        <w:tabs>
          <w:tab w:val="left" w:pos="463"/>
        </w:tabs>
        <w:spacing w:after="0" w:line="259" w:lineRule="exact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- АО «Страховая компания «СОГАЗ-Мед»  </w:t>
      </w:r>
    </w:p>
    <w:p w:rsidR="00B76811" w:rsidRPr="00DB593D" w:rsidRDefault="00B76811" w:rsidP="00B76811">
      <w:pPr>
        <w:pStyle w:val="a3"/>
        <w:widowControl w:val="0"/>
        <w:numPr>
          <w:ilvl w:val="1"/>
          <w:numId w:val="1"/>
        </w:numPr>
        <w:tabs>
          <w:tab w:val="left" w:pos="463"/>
        </w:tabs>
        <w:spacing w:after="0" w:line="259" w:lineRule="exact"/>
        <w:ind w:left="0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При необходимости получения медицинской помощи пациент обращается в регистратуру учреждения, обеспечивающую регистрацию пациентов на прием к врачу или</w:t>
      </w:r>
      <w:r w:rsidRPr="00DB593D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записывается на прием самостоятельно через Единый портал государственных услуг либо через портал медицинских услуг, для этого в адресной строке браузера необходимо ввести www.медицина </w:t>
      </w:r>
      <w:proofErr w:type="spellStart"/>
      <w:r w:rsidRPr="00DB593D">
        <w:rPr>
          <w:rFonts w:ascii="Times New Roman" w:eastAsia="Arial Unicode MS" w:hAnsi="Times New Roman" w:cs="Times New Roman"/>
          <w:sz w:val="20"/>
          <w:szCs w:val="20"/>
          <w:lang w:eastAsia="ru-RU"/>
        </w:rPr>
        <w:t>онлайн.рф</w:t>
      </w:r>
      <w:proofErr w:type="spellEnd"/>
      <w:r w:rsidRPr="00DB593D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. </w:t>
      </w:r>
    </w:p>
    <w:p w:rsidR="00B76811" w:rsidRPr="00DB593D" w:rsidRDefault="00B76811" w:rsidP="00B76811">
      <w:pPr>
        <w:widowControl w:val="0"/>
        <w:numPr>
          <w:ilvl w:val="1"/>
          <w:numId w:val="1"/>
        </w:numPr>
        <w:tabs>
          <w:tab w:val="left" w:pos="463"/>
        </w:tabs>
        <w:spacing w:after="0" w:line="259" w:lineRule="exact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sz w:val="20"/>
          <w:szCs w:val="20"/>
          <w:lang w:eastAsia="ru-RU"/>
        </w:rPr>
        <w:t>Стоматологическая помощь, оказывается, по талонам, выданным в регистратуре.</w:t>
      </w:r>
    </w:p>
    <w:p w:rsidR="00B76811" w:rsidRPr="00DB593D" w:rsidRDefault="00B76811" w:rsidP="00B76811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before="0"/>
        <w:rPr>
          <w:sz w:val="20"/>
          <w:szCs w:val="20"/>
        </w:rPr>
      </w:pPr>
      <w:r w:rsidRPr="00DB593D">
        <w:rPr>
          <w:rStyle w:val="2"/>
          <w:color w:val="000000"/>
          <w:sz w:val="20"/>
          <w:szCs w:val="20"/>
        </w:rPr>
        <w:lastRenderedPageBreak/>
        <w:t>Прием пациентов врачами Учреждения проводится согласно графику. Врач вправе прервать прием пациентов для оказания неотложной медицинской помощи.</w:t>
      </w:r>
    </w:p>
    <w:p w:rsidR="00B76811" w:rsidRPr="00DB593D" w:rsidRDefault="00B76811" w:rsidP="00B76811">
      <w:pPr>
        <w:widowControl w:val="0"/>
        <w:numPr>
          <w:ilvl w:val="1"/>
          <w:numId w:val="1"/>
        </w:numPr>
        <w:tabs>
          <w:tab w:val="left" w:pos="463"/>
        </w:tabs>
        <w:spacing w:after="0" w:line="259" w:lineRule="exact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sz w:val="20"/>
          <w:szCs w:val="20"/>
          <w:lang w:eastAsia="ru-RU"/>
        </w:rPr>
        <w:t>Консультацию врача-стоматолога-детского, врача-стоматолога-хирурга, врача-</w:t>
      </w:r>
      <w:proofErr w:type="spellStart"/>
      <w:r w:rsidRPr="00DB593D">
        <w:rPr>
          <w:rFonts w:ascii="Times New Roman" w:eastAsia="Arial Unicode MS" w:hAnsi="Times New Roman" w:cs="Times New Roman"/>
          <w:sz w:val="20"/>
          <w:szCs w:val="20"/>
          <w:lang w:eastAsia="ru-RU"/>
        </w:rPr>
        <w:t>ортодонта</w:t>
      </w:r>
      <w:proofErr w:type="spellEnd"/>
      <w:r w:rsidRPr="00DB593D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можно получить в будние дни с 8:00 до 20:00- основной прием, с 20.00 до 08.00-экстренная служба, в выходные и праздники круглосуточно – экстренная служба.</w:t>
      </w:r>
    </w:p>
    <w:p w:rsidR="00981042" w:rsidRPr="00DB593D" w:rsidRDefault="00981042" w:rsidP="00981042">
      <w:pPr>
        <w:widowControl w:val="0"/>
        <w:numPr>
          <w:ilvl w:val="1"/>
          <w:numId w:val="1"/>
        </w:numPr>
        <w:tabs>
          <w:tab w:val="left" w:pos="463"/>
        </w:tabs>
        <w:spacing w:after="0" w:line="259" w:lineRule="exact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При обращении пациента в Учреждение заводится медицинская карта, для оформления которой пациент </w:t>
      </w:r>
      <w:r w:rsidR="00DE7D80" w:rsidRPr="00DB593D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сообщает свои паспортные данные или свидетельство о рождении, полис медицинского страхования. </w:t>
      </w:r>
    </w:p>
    <w:p w:rsidR="00981042" w:rsidRPr="00DB593D" w:rsidRDefault="00981042" w:rsidP="00981042">
      <w:pPr>
        <w:widowControl w:val="0"/>
        <w:numPr>
          <w:ilvl w:val="1"/>
          <w:numId w:val="1"/>
        </w:numPr>
        <w:tabs>
          <w:tab w:val="left" w:pos="463"/>
        </w:tabs>
        <w:spacing w:after="0" w:line="259" w:lineRule="exact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sz w:val="20"/>
          <w:szCs w:val="20"/>
          <w:lang w:eastAsia="ru-RU"/>
        </w:rPr>
        <w:t>Пациент записывается на прием к врачу с учетом графика его работы и желания пациента.</w:t>
      </w:r>
    </w:p>
    <w:p w:rsidR="00981042" w:rsidRPr="00DB593D" w:rsidRDefault="00981042" w:rsidP="00981042">
      <w:pPr>
        <w:widowControl w:val="0"/>
        <w:numPr>
          <w:ilvl w:val="1"/>
          <w:numId w:val="1"/>
        </w:numPr>
        <w:tabs>
          <w:tab w:val="left" w:pos="463"/>
        </w:tabs>
        <w:spacing w:after="0" w:line="259" w:lineRule="exact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sz w:val="20"/>
          <w:szCs w:val="20"/>
          <w:lang w:eastAsia="ru-RU"/>
        </w:rPr>
        <w:t>В случае непредвиденного отсутствия врача и других чрезвычайных обстоятельств, администратор предупреждает об этом пациента при первой возможности.</w:t>
      </w:r>
    </w:p>
    <w:p w:rsidR="00981042" w:rsidRPr="00DB593D" w:rsidRDefault="00981042" w:rsidP="00981042">
      <w:pPr>
        <w:widowControl w:val="0"/>
        <w:numPr>
          <w:ilvl w:val="1"/>
          <w:numId w:val="1"/>
        </w:numPr>
        <w:tabs>
          <w:tab w:val="left" w:pos="463"/>
        </w:tabs>
        <w:spacing w:after="0" w:line="259" w:lineRule="exact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sz w:val="20"/>
          <w:szCs w:val="20"/>
          <w:lang w:eastAsia="ru-RU"/>
        </w:rPr>
        <w:t>При невозможности прибыть на прием в согласованное время, пациент обязуется уведомить Учреждение по телефону в возможно короткие сроки.</w:t>
      </w:r>
    </w:p>
    <w:p w:rsidR="00981042" w:rsidRPr="00DB593D" w:rsidRDefault="00981042" w:rsidP="00981042">
      <w:pPr>
        <w:widowControl w:val="0"/>
        <w:numPr>
          <w:ilvl w:val="1"/>
          <w:numId w:val="1"/>
        </w:numPr>
        <w:tabs>
          <w:tab w:val="left" w:pos="463"/>
        </w:tabs>
        <w:spacing w:after="0" w:line="259" w:lineRule="exact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sz w:val="20"/>
          <w:szCs w:val="20"/>
          <w:lang w:eastAsia="ru-RU"/>
        </w:rPr>
        <w:t>Пациент входит в кабинет врача по его приглашению. Запрещается входить в кабинет врача без приглашения, когда там идет прием.</w:t>
      </w:r>
    </w:p>
    <w:p w:rsidR="00981042" w:rsidRPr="00DB593D" w:rsidRDefault="00981042" w:rsidP="00981042">
      <w:pPr>
        <w:widowControl w:val="0"/>
        <w:numPr>
          <w:ilvl w:val="1"/>
          <w:numId w:val="1"/>
        </w:numPr>
        <w:tabs>
          <w:tab w:val="left" w:pos="463"/>
        </w:tabs>
        <w:spacing w:after="0" w:line="259" w:lineRule="exact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sz w:val="20"/>
          <w:szCs w:val="20"/>
          <w:lang w:eastAsia="ru-RU"/>
        </w:rPr>
        <w:t>При обращении в Учреждение пациент предоставляет документ, удостоверяющий личность, сообщает адрес фактического места жительства и контактный телефон.</w:t>
      </w:r>
    </w:p>
    <w:p w:rsidR="00981042" w:rsidRPr="00DB593D" w:rsidRDefault="00981042" w:rsidP="00981042">
      <w:pPr>
        <w:widowControl w:val="0"/>
        <w:numPr>
          <w:ilvl w:val="1"/>
          <w:numId w:val="1"/>
        </w:numPr>
        <w:tabs>
          <w:tab w:val="left" w:pos="463"/>
        </w:tabs>
        <w:spacing w:after="0" w:line="259" w:lineRule="exact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Учреждение осуществляет обработку персональных данных пациента </w:t>
      </w:r>
      <w:r w:rsidR="00CE34DC" w:rsidRPr="00DB593D">
        <w:rPr>
          <w:rFonts w:ascii="Times New Roman" w:eastAsia="Arial Unicode MS" w:hAnsi="Times New Roman" w:cs="Times New Roman"/>
          <w:sz w:val="20"/>
          <w:szCs w:val="20"/>
          <w:lang w:eastAsia="ru-RU"/>
        </w:rPr>
        <w:t>в соответствии с Федеральным законом от 27 июля 2006 года N 152-ФЗ</w:t>
      </w:r>
      <w:r w:rsidRPr="00DB593D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</w:t>
      </w:r>
      <w:r w:rsidR="00CE34DC" w:rsidRPr="00DB593D">
        <w:rPr>
          <w:rFonts w:ascii="Times New Roman" w:eastAsia="Arial Unicode MS" w:hAnsi="Times New Roman" w:cs="Times New Roman"/>
          <w:sz w:val="20"/>
          <w:szCs w:val="20"/>
          <w:lang w:eastAsia="ru-RU"/>
        </w:rPr>
        <w:t>«О персональных данных». Учреждение</w:t>
      </w:r>
      <w:r w:rsidRPr="00DB593D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обеспечивает сохранность персональных данных пациента.</w:t>
      </w:r>
    </w:p>
    <w:p w:rsidR="00B76811" w:rsidRPr="00DB593D" w:rsidRDefault="00B76811" w:rsidP="00B76811">
      <w:pPr>
        <w:widowControl w:val="0"/>
        <w:tabs>
          <w:tab w:val="left" w:pos="463"/>
        </w:tabs>
        <w:spacing w:after="0" w:line="259" w:lineRule="exact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981042" w:rsidRPr="00DB593D" w:rsidRDefault="00981042" w:rsidP="00981042">
      <w:pPr>
        <w:widowControl w:val="0"/>
        <w:tabs>
          <w:tab w:val="left" w:pos="2521"/>
        </w:tabs>
        <w:spacing w:after="120" w:line="220" w:lineRule="exact"/>
        <w:jc w:val="center"/>
        <w:outlineLvl w:val="0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bookmarkStart w:id="4" w:name="bookmark3"/>
      <w:r w:rsidRPr="00DB593D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ru-RU"/>
        </w:rPr>
        <w:t>3.ПРАВА И ОБЯЗАННОСТИ ПАЦИЕНТА</w:t>
      </w:r>
      <w:bookmarkEnd w:id="4"/>
    </w:p>
    <w:p w:rsidR="00981042" w:rsidRPr="00DB593D" w:rsidRDefault="00981042" w:rsidP="00BB07FC">
      <w:pPr>
        <w:pStyle w:val="a3"/>
        <w:widowControl w:val="0"/>
        <w:numPr>
          <w:ilvl w:val="1"/>
          <w:numId w:val="5"/>
        </w:numPr>
        <w:tabs>
          <w:tab w:val="left" w:pos="531"/>
        </w:tabs>
        <w:spacing w:after="0" w:line="259" w:lineRule="exact"/>
        <w:ind w:left="0" w:firstLine="0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При обращении за медицинской помощью и ее получении пациент имеет право на:</w:t>
      </w:r>
    </w:p>
    <w:p w:rsidR="00981042" w:rsidRPr="00DB593D" w:rsidRDefault="00981042" w:rsidP="00BB07FC">
      <w:pPr>
        <w:widowControl w:val="0"/>
        <w:numPr>
          <w:ilvl w:val="2"/>
          <w:numId w:val="5"/>
        </w:numPr>
        <w:tabs>
          <w:tab w:val="left" w:pos="632"/>
        </w:tabs>
        <w:spacing w:after="0" w:line="259" w:lineRule="exact"/>
        <w:ind w:left="0" w:firstLine="0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Уважительное и гуманное отношение со стороны работников Учреждения, участвующих в оказании медицинской помощи;</w:t>
      </w:r>
    </w:p>
    <w:p w:rsidR="00981042" w:rsidRPr="00DB593D" w:rsidRDefault="00981042" w:rsidP="00BB07FC">
      <w:pPr>
        <w:widowControl w:val="0"/>
        <w:numPr>
          <w:ilvl w:val="2"/>
          <w:numId w:val="5"/>
        </w:numPr>
        <w:tabs>
          <w:tab w:val="left" w:pos="629"/>
        </w:tabs>
        <w:spacing w:after="0" w:line="259" w:lineRule="exact"/>
        <w:ind w:left="0" w:firstLine="0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:rsidR="00981042" w:rsidRPr="00DB593D" w:rsidRDefault="00981042" w:rsidP="00BB07FC">
      <w:pPr>
        <w:widowControl w:val="0"/>
        <w:numPr>
          <w:ilvl w:val="2"/>
          <w:numId w:val="5"/>
        </w:numPr>
        <w:tabs>
          <w:tab w:val="left" w:pos="629"/>
        </w:tabs>
        <w:spacing w:after="0" w:line="259" w:lineRule="exact"/>
        <w:ind w:left="0" w:firstLine="0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Обследование и лечение в условиях, соответствующих санитарно-гигиеническим и противоэпидемическим требованиям;</w:t>
      </w:r>
    </w:p>
    <w:p w:rsidR="00981042" w:rsidRPr="00DB593D" w:rsidRDefault="00981042" w:rsidP="00BB07FC">
      <w:pPr>
        <w:widowControl w:val="0"/>
        <w:numPr>
          <w:ilvl w:val="2"/>
          <w:numId w:val="5"/>
        </w:numPr>
        <w:tabs>
          <w:tab w:val="left" w:pos="629"/>
        </w:tabs>
        <w:spacing w:after="0" w:line="259" w:lineRule="exact"/>
        <w:ind w:left="0" w:firstLine="0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Перевод к другому лечащему врачу;</w:t>
      </w:r>
    </w:p>
    <w:p w:rsidR="00981042" w:rsidRPr="00DB593D" w:rsidRDefault="00981042" w:rsidP="00BB07FC">
      <w:pPr>
        <w:widowControl w:val="0"/>
        <w:numPr>
          <w:ilvl w:val="2"/>
          <w:numId w:val="5"/>
        </w:numPr>
        <w:tabs>
          <w:tab w:val="left" w:pos="629"/>
        </w:tabs>
        <w:spacing w:after="0" w:line="259" w:lineRule="exact"/>
        <w:ind w:left="0" w:firstLine="0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Добровольное информированное согласие пациента на медицинское вмешательство в соответствии с законодательными актами;</w:t>
      </w:r>
    </w:p>
    <w:p w:rsidR="00981042" w:rsidRPr="00DB593D" w:rsidRDefault="00981042" w:rsidP="00BB07FC">
      <w:pPr>
        <w:widowControl w:val="0"/>
        <w:numPr>
          <w:ilvl w:val="2"/>
          <w:numId w:val="5"/>
        </w:numPr>
        <w:tabs>
          <w:tab w:val="left" w:pos="629"/>
        </w:tabs>
        <w:spacing w:after="0" w:line="259" w:lineRule="exact"/>
        <w:ind w:left="0" w:firstLine="0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Отказ от оказания (прекращения) медицинской помощи, за исключением случаев, предусмотренных законодательными актами;</w:t>
      </w:r>
    </w:p>
    <w:p w:rsidR="00981042" w:rsidRPr="00DB593D" w:rsidRDefault="00981042" w:rsidP="00BB07FC">
      <w:pPr>
        <w:widowControl w:val="0"/>
        <w:numPr>
          <w:ilvl w:val="2"/>
          <w:numId w:val="5"/>
        </w:numPr>
        <w:tabs>
          <w:tab w:val="left" w:pos="629"/>
        </w:tabs>
        <w:spacing w:after="0" w:line="259" w:lineRule="exact"/>
        <w:ind w:left="0" w:firstLine="0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Обращение с жалобой к должностным лицам Учреждения;</w:t>
      </w:r>
    </w:p>
    <w:p w:rsidR="00BB07FC" w:rsidRPr="00DB593D" w:rsidRDefault="00981042" w:rsidP="00BB07FC">
      <w:pPr>
        <w:widowControl w:val="0"/>
        <w:numPr>
          <w:ilvl w:val="2"/>
          <w:numId w:val="5"/>
        </w:numPr>
        <w:tabs>
          <w:tab w:val="left" w:pos="636"/>
        </w:tabs>
        <w:spacing w:after="0" w:line="259" w:lineRule="exact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Сохранение работниками Учреждения в тайне информации о факте его обращения за медицинской помощью, состоянии здоровья, диагнозе и иных сведений, полученных</w:t>
      </w:r>
      <w:r w:rsidR="00BB07FC" w:rsidRPr="00DB593D">
        <w:rPr>
          <w:sz w:val="20"/>
          <w:szCs w:val="20"/>
        </w:rPr>
        <w:t xml:space="preserve"> </w:t>
      </w:r>
      <w:r w:rsidR="00BB07FC"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при его обследовании и лечении, за исключением случаев, предусмотренных законодательными актами;</w:t>
      </w:r>
    </w:p>
    <w:p w:rsidR="00BB07FC" w:rsidRPr="00DB593D" w:rsidRDefault="00BB07FC" w:rsidP="00BB07FC">
      <w:pPr>
        <w:widowControl w:val="0"/>
        <w:numPr>
          <w:ilvl w:val="2"/>
          <w:numId w:val="5"/>
        </w:numPr>
        <w:tabs>
          <w:tab w:val="left" w:pos="636"/>
        </w:tabs>
        <w:spacing w:after="0" w:line="259" w:lineRule="exact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BB07FC" w:rsidRPr="00DB593D" w:rsidRDefault="00BB07FC" w:rsidP="00BB07FC">
      <w:pPr>
        <w:pStyle w:val="a3"/>
        <w:widowControl w:val="0"/>
        <w:numPr>
          <w:ilvl w:val="1"/>
          <w:numId w:val="5"/>
        </w:numPr>
        <w:tabs>
          <w:tab w:val="left" w:pos="636"/>
        </w:tabs>
        <w:spacing w:after="0" w:line="259" w:lineRule="exact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Пациент обязан:</w:t>
      </w:r>
    </w:p>
    <w:p w:rsidR="00BB07FC" w:rsidRPr="00DB593D" w:rsidRDefault="00BB07FC" w:rsidP="00BB07FC">
      <w:pPr>
        <w:widowControl w:val="0"/>
        <w:numPr>
          <w:ilvl w:val="2"/>
          <w:numId w:val="5"/>
        </w:numPr>
        <w:tabs>
          <w:tab w:val="left" w:pos="636"/>
        </w:tabs>
        <w:spacing w:after="0" w:line="259" w:lineRule="exact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Принимать меры к сохранению и укреплению своего здоровья;</w:t>
      </w:r>
    </w:p>
    <w:p w:rsidR="00BB07FC" w:rsidRPr="00DB593D" w:rsidRDefault="00BB07FC" w:rsidP="00BB07FC">
      <w:pPr>
        <w:widowControl w:val="0"/>
        <w:numPr>
          <w:ilvl w:val="2"/>
          <w:numId w:val="5"/>
        </w:numPr>
        <w:tabs>
          <w:tab w:val="left" w:pos="636"/>
        </w:tabs>
        <w:spacing w:after="0" w:line="259" w:lineRule="exact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Своевременно обращаться за медицинской помощью;</w:t>
      </w:r>
    </w:p>
    <w:p w:rsidR="00BB07FC" w:rsidRPr="00DB593D" w:rsidRDefault="00BB07FC" w:rsidP="00BB07FC">
      <w:pPr>
        <w:widowControl w:val="0"/>
        <w:numPr>
          <w:ilvl w:val="2"/>
          <w:numId w:val="5"/>
        </w:numPr>
        <w:tabs>
          <w:tab w:val="left" w:pos="636"/>
        </w:tabs>
        <w:spacing w:after="0" w:line="259" w:lineRule="exact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Уважительно относиться к медицинским работникам, другим лицам, участвующим в оказании медицинской помощи, а также уважать права других пациентов;</w:t>
      </w:r>
    </w:p>
    <w:p w:rsidR="00BB07FC" w:rsidRPr="00DB593D" w:rsidRDefault="00BB07FC" w:rsidP="00BB07FC">
      <w:pPr>
        <w:widowControl w:val="0"/>
        <w:numPr>
          <w:ilvl w:val="2"/>
          <w:numId w:val="5"/>
        </w:numPr>
        <w:tabs>
          <w:tab w:val="left" w:pos="636"/>
        </w:tabs>
        <w:spacing w:after="0" w:line="259" w:lineRule="exact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 пациент должен знать, что сознательное искажение информации о своем здоровье может отразиться на правильности выставляемого диагноза, назначаемого лечения и повлиять на прогноз выздоровления.</w:t>
      </w:r>
    </w:p>
    <w:p w:rsidR="00BB07FC" w:rsidRPr="00DB593D" w:rsidRDefault="00BB07FC" w:rsidP="00BB07FC">
      <w:pPr>
        <w:widowControl w:val="0"/>
        <w:numPr>
          <w:ilvl w:val="2"/>
          <w:numId w:val="5"/>
        </w:numPr>
        <w:tabs>
          <w:tab w:val="left" w:pos="636"/>
        </w:tabs>
        <w:spacing w:after="0" w:line="259" w:lineRule="exact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Своевременно и точно выполнять медицинские предписания и рекомендации лечащего врача;</w:t>
      </w:r>
    </w:p>
    <w:p w:rsidR="00BB07FC" w:rsidRPr="00DB593D" w:rsidRDefault="00BB07FC" w:rsidP="00BB07FC">
      <w:pPr>
        <w:widowControl w:val="0"/>
        <w:numPr>
          <w:ilvl w:val="2"/>
          <w:numId w:val="5"/>
        </w:numPr>
        <w:tabs>
          <w:tab w:val="left" w:pos="636"/>
        </w:tabs>
        <w:spacing w:after="0" w:line="259" w:lineRule="exact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Сотрудничать с врачом на всех этапах оказания медицинской помощи;</w:t>
      </w:r>
    </w:p>
    <w:p w:rsidR="00BB07FC" w:rsidRPr="00DB593D" w:rsidRDefault="00BB07FC" w:rsidP="00BB07FC">
      <w:pPr>
        <w:widowControl w:val="0"/>
        <w:numPr>
          <w:ilvl w:val="2"/>
          <w:numId w:val="5"/>
        </w:numPr>
        <w:tabs>
          <w:tab w:val="left" w:pos="636"/>
        </w:tabs>
        <w:spacing w:after="0" w:line="259" w:lineRule="exact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Соблюдать правила внутреннего распорядка для пациентов Учреждения;</w:t>
      </w:r>
    </w:p>
    <w:p w:rsidR="00BB07FC" w:rsidRPr="00DB593D" w:rsidRDefault="00BB07FC" w:rsidP="00BB07FC">
      <w:pPr>
        <w:widowControl w:val="0"/>
        <w:numPr>
          <w:ilvl w:val="2"/>
          <w:numId w:val="5"/>
        </w:numPr>
        <w:tabs>
          <w:tab w:val="left" w:pos="636"/>
        </w:tabs>
        <w:spacing w:after="0" w:line="259" w:lineRule="exact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Бережно относиться к имуществу Учреждения</w:t>
      </w:r>
    </w:p>
    <w:p w:rsidR="00BB07FC" w:rsidRPr="00DB593D" w:rsidRDefault="00BB07FC" w:rsidP="00BB07FC">
      <w:pPr>
        <w:widowControl w:val="0"/>
        <w:numPr>
          <w:ilvl w:val="2"/>
          <w:numId w:val="5"/>
        </w:numPr>
        <w:tabs>
          <w:tab w:val="left" w:pos="636"/>
        </w:tabs>
        <w:spacing w:after="0" w:line="259" w:lineRule="exact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Пациент обязан соблюдать настоящие правила (ст.27 </w:t>
      </w:r>
      <w:proofErr w:type="spellStart"/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п.З</w:t>
      </w:r>
      <w:proofErr w:type="spellEnd"/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федерального закона №323-Ф3) и правила </w:t>
      </w: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>пожарной безопасности.</w:t>
      </w:r>
    </w:p>
    <w:p w:rsidR="00BB07FC" w:rsidRPr="00DB593D" w:rsidRDefault="00BB07FC" w:rsidP="00BB07FC">
      <w:pPr>
        <w:widowControl w:val="0"/>
        <w:numPr>
          <w:ilvl w:val="2"/>
          <w:numId w:val="5"/>
        </w:numPr>
        <w:tabs>
          <w:tab w:val="left" w:pos="636"/>
        </w:tabs>
        <w:spacing w:after="0" w:line="259" w:lineRule="exact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Не создавать ситуации, препятствующие выполнению персоналом своих обязанностей.</w:t>
      </w:r>
    </w:p>
    <w:p w:rsidR="00BB07FC" w:rsidRPr="00DB593D" w:rsidRDefault="00BB07FC" w:rsidP="00BB07FC">
      <w:pPr>
        <w:widowControl w:val="0"/>
        <w:tabs>
          <w:tab w:val="left" w:pos="636"/>
        </w:tabs>
        <w:spacing w:after="0" w:line="259" w:lineRule="exac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BB07FC" w:rsidRPr="00DB593D" w:rsidRDefault="00BB07FC" w:rsidP="00DB593D">
      <w:pPr>
        <w:pStyle w:val="a3"/>
        <w:widowControl w:val="0"/>
        <w:numPr>
          <w:ilvl w:val="0"/>
          <w:numId w:val="5"/>
        </w:numPr>
        <w:tabs>
          <w:tab w:val="left" w:pos="298"/>
        </w:tabs>
        <w:spacing w:after="0" w:line="220" w:lineRule="exact"/>
        <w:jc w:val="center"/>
        <w:outlineLvl w:val="0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bookmarkStart w:id="5" w:name="bookmark4"/>
      <w:r w:rsidRPr="00DB593D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ru-RU"/>
        </w:rPr>
        <w:t>ПРАВИЛА ПОВЕДЕНИЯ ПАЦИЕНТОВ И ИХ ЗАКОННЫХ ПРЕДСТАВИТЕЛЕЙ</w:t>
      </w:r>
      <w:bookmarkEnd w:id="5"/>
    </w:p>
    <w:p w:rsidR="00BB07FC" w:rsidRPr="00DB593D" w:rsidRDefault="00BB07FC" w:rsidP="00BB07FC">
      <w:pPr>
        <w:widowControl w:val="0"/>
        <w:spacing w:after="0" w:line="220" w:lineRule="exact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6" w:name="bookmark5"/>
      <w:r w:rsidRPr="00DB593D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ru-RU"/>
        </w:rPr>
        <w:t>В УЧРЕЖДЕНИИ</w:t>
      </w:r>
      <w:bookmarkEnd w:id="6"/>
    </w:p>
    <w:p w:rsidR="00BB07FC" w:rsidRPr="00DB593D" w:rsidRDefault="00BB07FC" w:rsidP="00BB07FC">
      <w:pPr>
        <w:widowControl w:val="0"/>
        <w:spacing w:after="0" w:line="220" w:lineRule="exact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B07FC" w:rsidRPr="00BB07FC" w:rsidRDefault="00BB07FC" w:rsidP="00BB07FC">
      <w:pPr>
        <w:widowControl w:val="0"/>
        <w:spacing w:after="0" w:line="259" w:lineRule="exact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4.</w:t>
      </w:r>
      <w:proofErr w:type="gramStart"/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 .Категорически</w:t>
      </w:r>
      <w:proofErr w:type="gramEnd"/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запрещается:</w:t>
      </w:r>
    </w:p>
    <w:p w:rsidR="00BB07FC" w:rsidRPr="00BB07FC" w:rsidRDefault="00BB07FC" w:rsidP="00BB07FC">
      <w:pPr>
        <w:widowControl w:val="0"/>
        <w:numPr>
          <w:ilvl w:val="0"/>
          <w:numId w:val="2"/>
        </w:numPr>
        <w:tabs>
          <w:tab w:val="left" w:pos="208"/>
        </w:tabs>
        <w:spacing w:after="0" w:line="259" w:lineRule="exact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курение на крыльце, а также в любых помещениях Учреждения;</w:t>
      </w:r>
    </w:p>
    <w:p w:rsidR="00BB07FC" w:rsidRPr="00BB07FC" w:rsidRDefault="00BB07FC" w:rsidP="00BB07FC">
      <w:pPr>
        <w:widowControl w:val="0"/>
        <w:numPr>
          <w:ilvl w:val="0"/>
          <w:numId w:val="2"/>
        </w:numPr>
        <w:tabs>
          <w:tab w:val="left" w:pos="208"/>
        </w:tabs>
        <w:spacing w:after="0" w:line="259" w:lineRule="exact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громко разговаривать, шуметь, хлопать дверьми;</w:t>
      </w:r>
    </w:p>
    <w:p w:rsidR="00BB07FC" w:rsidRPr="00BB07FC" w:rsidRDefault="00BB07FC" w:rsidP="00BB07FC">
      <w:pPr>
        <w:widowControl w:val="0"/>
        <w:numPr>
          <w:ilvl w:val="0"/>
          <w:numId w:val="2"/>
        </w:numPr>
        <w:tabs>
          <w:tab w:val="left" w:pos="208"/>
        </w:tabs>
        <w:spacing w:after="0" w:line="259" w:lineRule="exact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грубить персоналу Учреждения или иным лицам, находящимся в Учреждении; либо выяснять отношения с ними в присутствии других лиц;</w:t>
      </w:r>
    </w:p>
    <w:p w:rsidR="00BB07FC" w:rsidRPr="00BB07FC" w:rsidRDefault="00BB07FC" w:rsidP="00BB07FC">
      <w:pPr>
        <w:widowControl w:val="0"/>
        <w:numPr>
          <w:ilvl w:val="0"/>
          <w:numId w:val="2"/>
        </w:numPr>
        <w:tabs>
          <w:tab w:val="left" w:pos="212"/>
        </w:tabs>
        <w:spacing w:after="0" w:line="259" w:lineRule="exact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при некорректном поведении пациента, грубых высказываниях в адрес медицинского персонала, врач имеет право отказать пациенту в наблюдении и лечении (кроме экстренных случаев);</w:t>
      </w:r>
    </w:p>
    <w:p w:rsidR="00BB07FC" w:rsidRPr="00BB07FC" w:rsidRDefault="00BB07FC" w:rsidP="00BB07FC">
      <w:pPr>
        <w:widowControl w:val="0"/>
        <w:numPr>
          <w:ilvl w:val="0"/>
          <w:numId w:val="2"/>
        </w:numPr>
        <w:tabs>
          <w:tab w:val="left" w:pos="219"/>
        </w:tabs>
        <w:spacing w:after="0" w:line="259" w:lineRule="exact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нахождение сопровождающих, кроме законных представителей пациента, лиц в кабинете допускается только с разрешения лечащего врача и при условии выполнения всех его требований и указаний, за исключением случаев, предусмотренных действующим законодательством.</w:t>
      </w:r>
    </w:p>
    <w:p w:rsidR="00BB07FC" w:rsidRPr="00BB07FC" w:rsidRDefault="00BB07FC" w:rsidP="00BB07FC">
      <w:pPr>
        <w:widowControl w:val="0"/>
        <w:numPr>
          <w:ilvl w:val="0"/>
          <w:numId w:val="6"/>
        </w:numPr>
        <w:tabs>
          <w:tab w:val="left" w:pos="468"/>
        </w:tabs>
        <w:spacing w:after="0" w:line="259" w:lineRule="exact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 помещениях Учреждения необходимо поддерживать чистоту и порядок. Мусор, использованные средства личной гигиены должны выбрасываться только в урны для мусора, использованные бахилы помещаются в специальную урну, находящуюся в холле Учреждения. Бросать мусор и бахилы на пол категорически запрещено!</w:t>
      </w:r>
    </w:p>
    <w:p w:rsidR="00BB07FC" w:rsidRPr="00BB07FC" w:rsidRDefault="00BB07FC" w:rsidP="00BB07FC">
      <w:pPr>
        <w:widowControl w:val="0"/>
        <w:numPr>
          <w:ilvl w:val="0"/>
          <w:numId w:val="6"/>
        </w:numPr>
        <w:tabs>
          <w:tab w:val="left" w:pos="478"/>
        </w:tabs>
        <w:spacing w:after="0" w:line="259" w:lineRule="exact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Во время эпидемий ОРВИ рекомендуется использовать индивидуальные средства защиты: марлевые или иные повязки, предназначенные для защиты от </w:t>
      </w:r>
      <w:r w:rsidRPr="00DB593D">
        <w:rPr>
          <w:rFonts w:ascii="Times New Roman" w:eastAsia="Arial Unicode MS" w:hAnsi="Times New Roman" w:cs="Times New Roman"/>
          <w:iCs/>
          <w:color w:val="000000"/>
          <w:sz w:val="20"/>
          <w:szCs w:val="20"/>
          <w:lang w:eastAsia="ru-RU"/>
        </w:rPr>
        <w:t>респираторной инфекции.</w:t>
      </w:r>
    </w:p>
    <w:p w:rsidR="0097142A" w:rsidRPr="00DB593D" w:rsidRDefault="0097142A" w:rsidP="00C2728D">
      <w:pPr>
        <w:pStyle w:val="20"/>
        <w:numPr>
          <w:ilvl w:val="0"/>
          <w:numId w:val="6"/>
        </w:numPr>
        <w:shd w:val="clear" w:color="auto" w:fill="auto"/>
        <w:tabs>
          <w:tab w:val="left" w:pos="479"/>
        </w:tabs>
        <w:spacing w:before="0" w:line="256" w:lineRule="exact"/>
        <w:rPr>
          <w:sz w:val="20"/>
          <w:szCs w:val="20"/>
        </w:rPr>
      </w:pPr>
      <w:r w:rsidRPr="00DB593D">
        <w:rPr>
          <w:rStyle w:val="2"/>
          <w:rFonts w:cs="Times New Roman"/>
          <w:color w:val="000000"/>
          <w:sz w:val="20"/>
          <w:szCs w:val="20"/>
        </w:rPr>
        <w:t>Пациент обязан незамедлительно известить своего лечащего врача об ухудшении состояния</w:t>
      </w:r>
      <w:r w:rsidRPr="00DB593D">
        <w:rPr>
          <w:rStyle w:val="2"/>
          <w:color w:val="000000"/>
          <w:sz w:val="20"/>
          <w:szCs w:val="20"/>
        </w:rPr>
        <w:t xml:space="preserve"> своего здоровья. При отсутствии лечащего врача передать данную информацию работнику регистратуры или медицинской сестре.</w:t>
      </w:r>
    </w:p>
    <w:p w:rsidR="0097142A" w:rsidRPr="00BB07FC" w:rsidRDefault="0097142A" w:rsidP="0097142A">
      <w:pPr>
        <w:widowControl w:val="0"/>
        <w:tabs>
          <w:tab w:val="left" w:pos="471"/>
        </w:tabs>
        <w:spacing w:after="0" w:line="259" w:lineRule="exact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97142A" w:rsidRPr="00DB593D" w:rsidRDefault="0097142A" w:rsidP="00C2728D">
      <w:pPr>
        <w:pStyle w:val="30"/>
        <w:numPr>
          <w:ilvl w:val="0"/>
          <w:numId w:val="5"/>
        </w:numPr>
        <w:shd w:val="clear" w:color="auto" w:fill="auto"/>
        <w:tabs>
          <w:tab w:val="left" w:pos="1508"/>
        </w:tabs>
        <w:spacing w:before="0"/>
        <w:ind w:right="1240" w:firstLine="916"/>
        <w:jc w:val="center"/>
        <w:rPr>
          <w:rStyle w:val="3"/>
          <w:b/>
          <w:bCs/>
          <w:sz w:val="20"/>
          <w:szCs w:val="20"/>
          <w:shd w:val="clear" w:color="auto" w:fill="auto"/>
        </w:rPr>
      </w:pPr>
      <w:r w:rsidRPr="00DB593D">
        <w:rPr>
          <w:rStyle w:val="3"/>
          <w:b/>
          <w:bCs/>
          <w:color w:val="000000"/>
          <w:sz w:val="20"/>
          <w:szCs w:val="20"/>
        </w:rPr>
        <w:t>ПОРЯДОК РАЗРЕШЕНИЯ КОНФЛИКТНЫХ СИТУАЦИЙ МЕЖДУ УЧРЕЖДЕНИЕМ И ПАЦИЕНТОМ</w:t>
      </w:r>
    </w:p>
    <w:p w:rsidR="0097142A" w:rsidRPr="00DB593D" w:rsidRDefault="0097142A" w:rsidP="0097142A">
      <w:pPr>
        <w:pStyle w:val="20"/>
        <w:numPr>
          <w:ilvl w:val="1"/>
          <w:numId w:val="5"/>
        </w:numPr>
        <w:shd w:val="clear" w:color="auto" w:fill="auto"/>
        <w:tabs>
          <w:tab w:val="left" w:pos="479"/>
        </w:tabs>
        <w:spacing w:before="0"/>
        <w:ind w:left="0" w:firstLine="0"/>
        <w:rPr>
          <w:sz w:val="20"/>
          <w:szCs w:val="20"/>
        </w:rPr>
      </w:pPr>
      <w:r w:rsidRPr="00DB593D">
        <w:rPr>
          <w:rStyle w:val="2"/>
          <w:color w:val="000000"/>
          <w:sz w:val="20"/>
          <w:szCs w:val="20"/>
        </w:rPr>
        <w:t>В случае нарушения прав пациента, он (его законный представитель) может обратиться с обращением, которое подается через регистратуру и передается на рассмотрение заместителю главного врача по медицинской части. Обращение может быть изложено в книге жалоб и предложений либо направлено на сайт Учреждения в электронном виде. Для оперативного получения ответа на претензию (жалобу) пациенту рекомендуется оставить номер контактного телефона.</w:t>
      </w:r>
    </w:p>
    <w:p w:rsidR="0097142A" w:rsidRPr="00DB593D" w:rsidRDefault="0097142A" w:rsidP="00A541C6">
      <w:pPr>
        <w:pStyle w:val="20"/>
        <w:numPr>
          <w:ilvl w:val="1"/>
          <w:numId w:val="5"/>
        </w:numPr>
        <w:shd w:val="clear" w:color="auto" w:fill="auto"/>
        <w:tabs>
          <w:tab w:val="left" w:pos="479"/>
        </w:tabs>
        <w:spacing w:before="0"/>
        <w:ind w:left="0" w:firstLine="0"/>
        <w:rPr>
          <w:rStyle w:val="2"/>
          <w:sz w:val="20"/>
          <w:szCs w:val="20"/>
          <w:shd w:val="clear" w:color="auto" w:fill="auto"/>
        </w:rPr>
      </w:pPr>
      <w:r w:rsidRPr="00DB593D">
        <w:rPr>
          <w:rStyle w:val="2"/>
          <w:color w:val="000000"/>
          <w:sz w:val="20"/>
          <w:szCs w:val="20"/>
        </w:rPr>
        <w:t>Обращение пациента рассматривается в установленные законом сроки в соответствии с Федеральным законом №59 «О порядке рассмотрения обращений граждан Российской Федерации» от 21.04.2006г и законом РФ «О защите прав потребителей» с момента её получения Учреждением. Ответ на обращение, размещенное на сайте Учреждения направляется в электронном виде по электронному адресу, указанному пациентом.</w:t>
      </w:r>
    </w:p>
    <w:p w:rsidR="00A541C6" w:rsidRPr="00DB593D" w:rsidRDefault="00A541C6" w:rsidP="00A541C6">
      <w:pPr>
        <w:pStyle w:val="20"/>
        <w:shd w:val="clear" w:color="auto" w:fill="auto"/>
        <w:tabs>
          <w:tab w:val="left" w:pos="479"/>
        </w:tabs>
        <w:spacing w:before="0"/>
        <w:rPr>
          <w:sz w:val="20"/>
          <w:szCs w:val="20"/>
        </w:rPr>
      </w:pPr>
    </w:p>
    <w:p w:rsidR="00C2728D" w:rsidRPr="00DB593D" w:rsidRDefault="00C2728D" w:rsidP="00C2728D">
      <w:pPr>
        <w:pStyle w:val="a3"/>
        <w:widowControl w:val="0"/>
        <w:numPr>
          <w:ilvl w:val="0"/>
          <w:numId w:val="5"/>
        </w:numPr>
        <w:tabs>
          <w:tab w:val="left" w:pos="2011"/>
        </w:tabs>
        <w:spacing w:after="0" w:line="220" w:lineRule="exact"/>
        <w:jc w:val="center"/>
        <w:outlineLvl w:val="2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ru-RU"/>
        </w:rPr>
        <w:t>ПОРЯДОК ПРЕДОСТАВЛЕНИЯ ИНФОРМАЦИИ</w:t>
      </w:r>
    </w:p>
    <w:p w:rsidR="00C2728D" w:rsidRPr="00DB593D" w:rsidRDefault="00C2728D" w:rsidP="0046413A">
      <w:pPr>
        <w:widowControl w:val="0"/>
        <w:spacing w:after="17" w:line="220" w:lineRule="exact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ru-RU"/>
        </w:rPr>
        <w:t>О СОСТОЯНИИ ЗДОРОВЬЯ ПАЦИЕНТА</w:t>
      </w:r>
    </w:p>
    <w:p w:rsidR="00A541C6" w:rsidRPr="00DB593D" w:rsidRDefault="00A541C6" w:rsidP="0046413A">
      <w:pPr>
        <w:widowControl w:val="0"/>
        <w:spacing w:after="17" w:line="220" w:lineRule="exact"/>
        <w:jc w:val="center"/>
        <w:outlineLvl w:val="2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</w:p>
    <w:p w:rsidR="00C2728D" w:rsidRPr="00DB593D" w:rsidRDefault="00C2728D" w:rsidP="00C2728D">
      <w:pPr>
        <w:pStyle w:val="a3"/>
        <w:widowControl w:val="0"/>
        <w:numPr>
          <w:ilvl w:val="1"/>
          <w:numId w:val="5"/>
        </w:numPr>
        <w:tabs>
          <w:tab w:val="left" w:pos="479"/>
        </w:tabs>
        <w:spacing w:after="0" w:line="259" w:lineRule="exact"/>
        <w:ind w:left="0" w:firstLine="0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 или иными должностными лицами Учреждения.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C2728D" w:rsidRPr="00C2728D" w:rsidRDefault="00C2728D" w:rsidP="00C2728D">
      <w:pPr>
        <w:widowControl w:val="0"/>
        <w:numPr>
          <w:ilvl w:val="1"/>
          <w:numId w:val="5"/>
        </w:numPr>
        <w:tabs>
          <w:tab w:val="left" w:pos="479"/>
        </w:tabs>
        <w:spacing w:after="0" w:line="259" w:lineRule="exact"/>
        <w:ind w:left="0" w:firstLine="0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отношении несовершеннолетних до 15 лет 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представителю.</w:t>
      </w:r>
    </w:p>
    <w:p w:rsidR="0046413A" w:rsidRPr="00DB593D" w:rsidRDefault="00C2728D" w:rsidP="0046413A">
      <w:pPr>
        <w:widowControl w:val="0"/>
        <w:numPr>
          <w:ilvl w:val="1"/>
          <w:numId w:val="5"/>
        </w:numPr>
        <w:tabs>
          <w:tab w:val="left" w:pos="479"/>
        </w:tabs>
        <w:spacing w:after="240" w:line="259" w:lineRule="exact"/>
        <w:ind w:left="0" w:firstLine="0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законодательством.</w:t>
      </w:r>
    </w:p>
    <w:p w:rsidR="0046413A" w:rsidRPr="00DB593D" w:rsidRDefault="0046413A" w:rsidP="0046413A">
      <w:pPr>
        <w:pStyle w:val="a3"/>
        <w:widowControl w:val="0"/>
        <w:numPr>
          <w:ilvl w:val="0"/>
          <w:numId w:val="5"/>
        </w:numPr>
        <w:tabs>
          <w:tab w:val="left" w:pos="600"/>
        </w:tabs>
        <w:spacing w:after="0" w:line="259" w:lineRule="exact"/>
        <w:jc w:val="center"/>
        <w:outlineLvl w:val="2"/>
        <w:rPr>
          <w:rFonts w:ascii="Times New Roman" w:eastAsia="Arial Unicode MS" w:hAnsi="Times New Roman" w:cs="Times New Roman"/>
          <w:b/>
          <w:bCs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ru-RU"/>
        </w:rPr>
        <w:t xml:space="preserve">ПОРЯДОК ВЫДАЧИ СПРАВОК, ВЫПИСОК ИЗ </w:t>
      </w:r>
    </w:p>
    <w:p w:rsidR="0046413A" w:rsidRPr="00DB593D" w:rsidRDefault="0046413A" w:rsidP="00C65812">
      <w:pPr>
        <w:pStyle w:val="a3"/>
        <w:widowControl w:val="0"/>
        <w:tabs>
          <w:tab w:val="left" w:pos="600"/>
        </w:tabs>
        <w:spacing w:after="0" w:line="259" w:lineRule="exact"/>
        <w:ind w:left="360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ru-RU"/>
        </w:rPr>
        <w:t>МЕДИЦИНСКОЙ ДОКУМЕНТАЦИИ ПАЦИЕНТУ ИЛИ ДРУГИМ ЛИЦАМ</w:t>
      </w:r>
    </w:p>
    <w:p w:rsidR="00C65812" w:rsidRPr="00DB593D" w:rsidRDefault="00C65812" w:rsidP="00C65812">
      <w:pPr>
        <w:pStyle w:val="a3"/>
        <w:widowControl w:val="0"/>
        <w:tabs>
          <w:tab w:val="left" w:pos="600"/>
        </w:tabs>
        <w:spacing w:after="0" w:line="259" w:lineRule="exact"/>
        <w:ind w:left="360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65812" w:rsidRPr="00DB593D" w:rsidRDefault="00C65812" w:rsidP="00C65812">
      <w:pPr>
        <w:pStyle w:val="a3"/>
        <w:widowControl w:val="0"/>
        <w:numPr>
          <w:ilvl w:val="1"/>
          <w:numId w:val="5"/>
        </w:numPr>
        <w:tabs>
          <w:tab w:val="left" w:pos="626"/>
        </w:tabs>
        <w:spacing w:after="0" w:line="259" w:lineRule="exact"/>
        <w:ind w:left="0" w:firstLine="0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Порядок выдачи документов, выписок из медицинской документации, регламентирован действующим законодательством.</w:t>
      </w:r>
    </w:p>
    <w:p w:rsidR="0046413A" w:rsidRPr="00DB593D" w:rsidRDefault="00C65812" w:rsidP="00A541C6">
      <w:pPr>
        <w:pStyle w:val="a3"/>
        <w:widowControl w:val="0"/>
        <w:numPr>
          <w:ilvl w:val="1"/>
          <w:numId w:val="5"/>
        </w:numPr>
        <w:tabs>
          <w:tab w:val="left" w:pos="479"/>
        </w:tabs>
        <w:spacing w:after="0" w:line="259" w:lineRule="exact"/>
        <w:ind w:left="0" w:firstLine="0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 просьбе пациента ему может быть выдана справка о болезни или выписка из медицинской карты. На основании </w:t>
      </w:r>
      <w:r w:rsidR="001B559F" w:rsidRPr="00DB593D"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устного</w:t>
      </w: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1B559F" w:rsidRPr="00DB593D"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запроса</w:t>
      </w: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пациента ему может быть выдана заверенная копия медицинской карты.</w:t>
      </w:r>
    </w:p>
    <w:p w:rsidR="00A541C6" w:rsidRPr="00DB593D" w:rsidRDefault="00A541C6" w:rsidP="00A541C6">
      <w:pPr>
        <w:pStyle w:val="a3"/>
        <w:widowControl w:val="0"/>
        <w:tabs>
          <w:tab w:val="left" w:pos="479"/>
        </w:tabs>
        <w:spacing w:after="0" w:line="259" w:lineRule="exact"/>
        <w:ind w:left="0"/>
        <w:jc w:val="both"/>
        <w:rPr>
          <w:rFonts w:ascii="Times New Roman" w:eastAsia="Arial Unicode MS" w:hAnsi="Times New Roman" w:cs="Times New Roman"/>
          <w:sz w:val="20"/>
          <w:szCs w:val="20"/>
          <w:highlight w:val="yellow"/>
          <w:lang w:eastAsia="ru-RU"/>
        </w:rPr>
      </w:pPr>
    </w:p>
    <w:p w:rsidR="00C65812" w:rsidRPr="00DB593D" w:rsidRDefault="00C65812" w:rsidP="00C65812">
      <w:pPr>
        <w:pStyle w:val="30"/>
        <w:numPr>
          <w:ilvl w:val="0"/>
          <w:numId w:val="5"/>
        </w:numPr>
        <w:shd w:val="clear" w:color="auto" w:fill="auto"/>
        <w:tabs>
          <w:tab w:val="left" w:pos="1508"/>
        </w:tabs>
        <w:spacing w:before="0"/>
        <w:ind w:right="1240"/>
        <w:jc w:val="center"/>
        <w:rPr>
          <w:sz w:val="20"/>
          <w:szCs w:val="20"/>
        </w:rPr>
      </w:pPr>
      <w:r w:rsidRPr="00DB593D">
        <w:rPr>
          <w:sz w:val="20"/>
          <w:szCs w:val="20"/>
        </w:rPr>
        <w:t>ПОРЯДОК ОКАЗАНИЯ ПЛАТНЫХ МЕДИЦИНСКИХ УСЛУГ ПАЦИЕНТУ ИЛИ ДРУГИМ ЛИЦАМ</w:t>
      </w:r>
    </w:p>
    <w:p w:rsidR="00C65812" w:rsidRPr="00DB593D" w:rsidRDefault="00C65812" w:rsidP="00C65812">
      <w:pPr>
        <w:pStyle w:val="a3"/>
        <w:widowControl w:val="0"/>
        <w:numPr>
          <w:ilvl w:val="1"/>
          <w:numId w:val="5"/>
        </w:numPr>
        <w:tabs>
          <w:tab w:val="left" w:pos="465"/>
        </w:tabs>
        <w:spacing w:after="0" w:line="259" w:lineRule="exact"/>
        <w:ind w:left="0" w:firstLine="0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Оказание платных услуг населению осуществляется в соответствии с установленным режимом работы Учреждения.</w:t>
      </w:r>
    </w:p>
    <w:p w:rsidR="00C65812" w:rsidRPr="00C65812" w:rsidRDefault="00C65812" w:rsidP="00C65812">
      <w:pPr>
        <w:widowControl w:val="0"/>
        <w:numPr>
          <w:ilvl w:val="1"/>
          <w:numId w:val="5"/>
        </w:numPr>
        <w:tabs>
          <w:tab w:val="left" w:pos="465"/>
        </w:tabs>
        <w:spacing w:after="0" w:line="259" w:lineRule="exact"/>
        <w:ind w:left="0" w:firstLine="0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Платные услуги оказываются в соответствии с заключенными с гражданами или организациями договорами на оказание платных услуг в письменной форме. В договоре с гражданами регламентируются условия и сроки оказания услуг, порядок расчетов, права, обязанности и ответственность сторон, а также иные существенные условия.</w:t>
      </w:r>
    </w:p>
    <w:p w:rsidR="00C65812" w:rsidRPr="00C65812" w:rsidRDefault="00C65812" w:rsidP="00C65812">
      <w:pPr>
        <w:widowControl w:val="0"/>
        <w:numPr>
          <w:ilvl w:val="1"/>
          <w:numId w:val="5"/>
        </w:numPr>
        <w:tabs>
          <w:tab w:val="left" w:pos="465"/>
        </w:tabs>
        <w:spacing w:after="0" w:line="259" w:lineRule="exact"/>
        <w:ind w:left="0" w:firstLine="0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Перед заключением договора пациент может ознакомится с Территориальной программой государственных гарантий оказания медицинской помощи (на сайте), перечнем платных медицинских услуг, настоящими правилами внутреннего трудового распорядка.</w:t>
      </w:r>
    </w:p>
    <w:p w:rsidR="00C65812" w:rsidRPr="00C65812" w:rsidRDefault="00C65812" w:rsidP="00C65812">
      <w:pPr>
        <w:widowControl w:val="0"/>
        <w:numPr>
          <w:ilvl w:val="1"/>
          <w:numId w:val="5"/>
        </w:numPr>
        <w:tabs>
          <w:tab w:val="left" w:pos="465"/>
        </w:tabs>
        <w:spacing w:after="0" w:line="259" w:lineRule="exact"/>
        <w:ind w:left="0" w:firstLine="0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Пациенты, пользующиеся платными медицинскими услугами, обязаны выполнять требования, обеспечивающие качественное предоставление платной медицинской услуги.</w:t>
      </w:r>
    </w:p>
    <w:p w:rsidR="00C65812" w:rsidRPr="00C65812" w:rsidRDefault="00C65812" w:rsidP="00C65812">
      <w:pPr>
        <w:widowControl w:val="0"/>
        <w:numPr>
          <w:ilvl w:val="1"/>
          <w:numId w:val="5"/>
        </w:numPr>
        <w:tabs>
          <w:tab w:val="left" w:pos="465"/>
        </w:tabs>
        <w:spacing w:after="0" w:line="259" w:lineRule="exact"/>
        <w:ind w:left="0" w:firstLine="0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Учреждение предоставляет потребителю (законному представителю потребителя) по его требованию и в доступной для него форме информацию:</w:t>
      </w:r>
    </w:p>
    <w:p w:rsidR="00C65812" w:rsidRPr="00C65812" w:rsidRDefault="00C65812" w:rsidP="00816CEA">
      <w:pPr>
        <w:widowControl w:val="0"/>
        <w:numPr>
          <w:ilvl w:val="0"/>
          <w:numId w:val="8"/>
        </w:numPr>
        <w:tabs>
          <w:tab w:val="left" w:pos="206"/>
        </w:tabs>
        <w:spacing w:after="0" w:line="259" w:lineRule="exact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C65812" w:rsidRPr="00C65812" w:rsidRDefault="00C65812" w:rsidP="00C65812">
      <w:pPr>
        <w:widowControl w:val="0"/>
        <w:numPr>
          <w:ilvl w:val="0"/>
          <w:numId w:val="8"/>
        </w:numPr>
        <w:tabs>
          <w:tab w:val="left" w:pos="206"/>
        </w:tabs>
        <w:spacing w:after="0" w:line="259" w:lineRule="exact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 используемых при предоставлении платных медицинских услуг лекарственных препаратах, показаниях (противопоказаниях) к применению.</w:t>
      </w:r>
    </w:p>
    <w:p w:rsidR="00C65812" w:rsidRPr="00C65812" w:rsidRDefault="00C65812" w:rsidP="00C65812">
      <w:pPr>
        <w:widowControl w:val="0"/>
        <w:numPr>
          <w:ilvl w:val="1"/>
          <w:numId w:val="5"/>
        </w:numPr>
        <w:tabs>
          <w:tab w:val="left" w:pos="465"/>
        </w:tabs>
        <w:spacing w:after="0" w:line="259" w:lineRule="exact"/>
        <w:ind w:left="0" w:firstLine="0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D23D6F" w:rsidRPr="00DB593D" w:rsidRDefault="00C65812" w:rsidP="00D23D6F">
      <w:pPr>
        <w:widowControl w:val="0"/>
        <w:numPr>
          <w:ilvl w:val="1"/>
          <w:numId w:val="5"/>
        </w:numPr>
        <w:tabs>
          <w:tab w:val="left" w:pos="465"/>
        </w:tabs>
        <w:spacing w:after="0" w:line="259" w:lineRule="exact"/>
        <w:ind w:left="0" w:firstLine="0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Исполнителем после исполнения договора </w:t>
      </w:r>
      <w:r w:rsidR="00816CEA" w:rsidRPr="00DB593D"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по запросу пациента, ему </w:t>
      </w: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выдаются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D23D6F" w:rsidRPr="00DB593D" w:rsidRDefault="00C65812" w:rsidP="00D23D6F">
      <w:pPr>
        <w:widowControl w:val="0"/>
        <w:numPr>
          <w:ilvl w:val="1"/>
          <w:numId w:val="5"/>
        </w:numPr>
        <w:tabs>
          <w:tab w:val="left" w:pos="465"/>
        </w:tabs>
        <w:spacing w:after="0" w:line="259" w:lineRule="exact"/>
        <w:ind w:left="0" w:firstLine="0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Исполнитель предоставляет платные медицинские услуги, качество которых соответствует условиям договора, а при отсутствии в договоре условий об их качестве —</w:t>
      </w: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требованиям, предъявляемым законодательством Российской Федерации к услугам соответствующего вида.</w:t>
      </w:r>
    </w:p>
    <w:p w:rsidR="00D23D6F" w:rsidRPr="00DB593D" w:rsidRDefault="00C65812" w:rsidP="00D23D6F">
      <w:pPr>
        <w:widowControl w:val="0"/>
        <w:numPr>
          <w:ilvl w:val="1"/>
          <w:numId w:val="5"/>
        </w:numPr>
        <w:tabs>
          <w:tab w:val="left" w:pos="465"/>
        </w:tabs>
        <w:spacing w:after="0" w:line="259" w:lineRule="exact"/>
        <w:ind w:left="0" w:firstLine="0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D23D6F" w:rsidRPr="00DB593D" w:rsidRDefault="00C65812" w:rsidP="00D23D6F">
      <w:pPr>
        <w:widowControl w:val="0"/>
        <w:numPr>
          <w:ilvl w:val="1"/>
          <w:numId w:val="5"/>
        </w:numPr>
        <w:tabs>
          <w:tab w:val="left" w:pos="465"/>
        </w:tabs>
        <w:spacing w:after="0" w:line="259" w:lineRule="exact"/>
        <w:ind w:left="0" w:firstLine="0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Исполнитель предоставляет потребителю (законному представителю потребителя) по его требованию и в доступной для него форме информацию: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об используемых при предоставлении платных медицинских услуг лекарственных препаратах, показаниях (противопоказаниях) к применению.</w:t>
      </w:r>
    </w:p>
    <w:p w:rsidR="00816CEA" w:rsidRPr="00DB593D" w:rsidRDefault="00A541C6" w:rsidP="00816CEA">
      <w:pPr>
        <w:widowControl w:val="0"/>
        <w:numPr>
          <w:ilvl w:val="1"/>
          <w:numId w:val="5"/>
        </w:numPr>
        <w:tabs>
          <w:tab w:val="left" w:pos="465"/>
        </w:tabs>
        <w:spacing w:after="0" w:line="259" w:lineRule="exact"/>
        <w:ind w:left="0" w:firstLine="0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65812"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 соответствии с законодательством Российской Федерации Учреждение несет ответственность перед потребителем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потребителя;</w:t>
      </w:r>
    </w:p>
    <w:p w:rsidR="00816CEA" w:rsidRPr="00DB593D" w:rsidRDefault="00C65812" w:rsidP="00816CEA">
      <w:pPr>
        <w:widowControl w:val="0"/>
        <w:numPr>
          <w:ilvl w:val="1"/>
          <w:numId w:val="5"/>
        </w:numPr>
        <w:tabs>
          <w:tab w:val="left" w:pos="465"/>
        </w:tabs>
        <w:spacing w:after="0" w:line="259" w:lineRule="exact"/>
        <w:ind w:left="0" w:firstLine="0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При несоблюдении Учреждением обязательств по срокам исполнения услуг потребитель вправе назначить новый срок оказания услуги; потребовать исполнения услуги другим специалистом; расторгнуть договор.</w:t>
      </w:r>
    </w:p>
    <w:p w:rsidR="00816CEA" w:rsidRPr="00DB593D" w:rsidRDefault="00C65812" w:rsidP="00816CEA">
      <w:pPr>
        <w:widowControl w:val="0"/>
        <w:numPr>
          <w:ilvl w:val="1"/>
          <w:numId w:val="5"/>
        </w:numPr>
        <w:tabs>
          <w:tab w:val="left" w:pos="465"/>
        </w:tabs>
        <w:spacing w:after="0" w:line="259" w:lineRule="exact"/>
        <w:ind w:left="0" w:firstLine="0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 случае невозможности исполнения услуг, возникшей по вине потребителя, услуги подлежат оплате в объеме фактически понесённых расходов;</w:t>
      </w:r>
    </w:p>
    <w:p w:rsidR="00C65812" w:rsidRPr="00C65812" w:rsidRDefault="00C65812" w:rsidP="00816CEA">
      <w:pPr>
        <w:widowControl w:val="0"/>
        <w:numPr>
          <w:ilvl w:val="1"/>
          <w:numId w:val="5"/>
        </w:numPr>
        <w:tabs>
          <w:tab w:val="left" w:pos="465"/>
        </w:tabs>
        <w:spacing w:after="0" w:line="259" w:lineRule="exact"/>
        <w:ind w:left="0" w:firstLine="0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Претензии и споры, возникшие между потребителем и </w:t>
      </w:r>
      <w:proofErr w:type="gramStart"/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Учреждением</w:t>
      </w:r>
      <w:proofErr w:type="gramEnd"/>
      <w:r w:rsidRPr="00DB593D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разрешаются по соглашению сторон или в судебном порядке в соответствии с законодательством Российской Федерации.</w:t>
      </w:r>
    </w:p>
    <w:p w:rsidR="00542B44" w:rsidRPr="00DB593D" w:rsidRDefault="00542B44" w:rsidP="00DB593D">
      <w:pPr>
        <w:rPr>
          <w:rFonts w:ascii="Times New Roman" w:hAnsi="Times New Roman" w:cs="Times New Roman"/>
          <w:sz w:val="20"/>
          <w:szCs w:val="20"/>
        </w:rPr>
      </w:pPr>
    </w:p>
    <w:sectPr w:rsidR="00542B44" w:rsidRPr="00DB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B9F052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18B50F8F"/>
    <w:multiLevelType w:val="multilevel"/>
    <w:tmpl w:val="36A486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47FF3449"/>
    <w:multiLevelType w:val="multilevel"/>
    <w:tmpl w:val="FF4A48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48702CA5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11"/>
    <w:rsid w:val="00026B6E"/>
    <w:rsid w:val="001B559F"/>
    <w:rsid w:val="00390218"/>
    <w:rsid w:val="00453BE5"/>
    <w:rsid w:val="0046413A"/>
    <w:rsid w:val="00542B44"/>
    <w:rsid w:val="00816CEA"/>
    <w:rsid w:val="0097142A"/>
    <w:rsid w:val="00981042"/>
    <w:rsid w:val="00A541C6"/>
    <w:rsid w:val="00A74149"/>
    <w:rsid w:val="00B76811"/>
    <w:rsid w:val="00BB07FC"/>
    <w:rsid w:val="00BC1529"/>
    <w:rsid w:val="00C2728D"/>
    <w:rsid w:val="00C65812"/>
    <w:rsid w:val="00CE34DC"/>
    <w:rsid w:val="00D23D6F"/>
    <w:rsid w:val="00DB4693"/>
    <w:rsid w:val="00DB593D"/>
    <w:rsid w:val="00D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5F12"/>
  <w15:chartTrackingRefBased/>
  <w15:docId w15:val="{F6BE4E14-D6F9-4BCD-9CFE-F6626E55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B7681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76811"/>
    <w:pPr>
      <w:widowControl w:val="0"/>
      <w:shd w:val="clear" w:color="auto" w:fill="FFFFFF"/>
      <w:spacing w:after="240" w:line="256" w:lineRule="exact"/>
      <w:jc w:val="center"/>
      <w:outlineLvl w:val="0"/>
    </w:pPr>
    <w:rPr>
      <w:rFonts w:ascii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uiPriority w:val="99"/>
    <w:rsid w:val="00B76811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76811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hAnsi="Times New Roman"/>
    </w:rPr>
  </w:style>
  <w:style w:type="paragraph" w:styleId="a3">
    <w:name w:val="List Paragraph"/>
    <w:basedOn w:val="a"/>
    <w:uiPriority w:val="34"/>
    <w:qFormat/>
    <w:rsid w:val="00B76811"/>
    <w:pPr>
      <w:ind w:left="720"/>
      <w:contextualSpacing/>
    </w:pPr>
  </w:style>
  <w:style w:type="character" w:customStyle="1" w:styleId="3">
    <w:name w:val="Заголовок №3_"/>
    <w:basedOn w:val="a0"/>
    <w:link w:val="30"/>
    <w:uiPriority w:val="99"/>
    <w:rsid w:val="0097142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97142A"/>
    <w:pPr>
      <w:widowControl w:val="0"/>
      <w:shd w:val="clear" w:color="auto" w:fill="FFFFFF"/>
      <w:spacing w:before="240" w:after="240" w:line="259" w:lineRule="exact"/>
      <w:ind w:hanging="1480"/>
      <w:outlineLvl w:val="2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Buh-1</dc:creator>
  <cp:keywords/>
  <dc:description/>
  <cp:lastModifiedBy>Buh-1</cp:lastModifiedBy>
  <cp:revision>9</cp:revision>
  <dcterms:created xsi:type="dcterms:W3CDTF">2022-08-02T13:44:00Z</dcterms:created>
  <dcterms:modified xsi:type="dcterms:W3CDTF">2022-08-03T08:23:00Z</dcterms:modified>
</cp:coreProperties>
</file>